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0D7096A4" w:rsidR="00AE5E36" w:rsidRPr="00D67E94" w:rsidRDefault="000053FF" w:rsidP="00F17303">
      <w:pPr>
        <w:pStyle w:val="Heading1"/>
      </w:pPr>
      <w:r>
        <w:t xml:space="preserve">Picture </w:t>
      </w:r>
      <w:r w:rsidR="00BD7E9A">
        <w:t>Pipeline</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23AD7D8C" w:rsidR="00965F66" w:rsidRDefault="00965F66" w:rsidP="00CA22F7">
      <w:pPr>
        <w:spacing w:after="200" w:line="360" w:lineRule="auto"/>
      </w:pPr>
      <w:r w:rsidRPr="00965F66">
        <w:t>This module is split into 6 chapters and will cover the following topics:</w:t>
      </w:r>
    </w:p>
    <w:bookmarkStart w:id="0" w:name="_Module_content"/>
    <w:bookmarkEnd w:id="0"/>
    <w:p w14:paraId="6585DF76" w14:textId="77777777" w:rsidR="002B7C4F" w:rsidRDefault="001A3ADF" w:rsidP="002B7C4F">
      <w:pPr>
        <w:pStyle w:val="ListParagraph"/>
        <w:numPr>
          <w:ilvl w:val="0"/>
          <w:numId w:val="7"/>
        </w:numPr>
        <w:spacing w:after="200" w:line="360" w:lineRule="auto"/>
      </w:pPr>
      <w:r>
        <w:fldChar w:fldCharType="begin"/>
      </w:r>
      <w:r>
        <w:instrText>HYPERLINK  \l "_Introduction"</w:instrText>
      </w:r>
      <w:r>
        <w:fldChar w:fldCharType="separate"/>
      </w:r>
      <w:r w:rsidRPr="001A3ADF">
        <w:rPr>
          <w:rStyle w:val="Hyperlink"/>
        </w:rPr>
        <w:t>Introduction</w:t>
      </w:r>
      <w:r>
        <w:fldChar w:fldCharType="end"/>
      </w:r>
    </w:p>
    <w:p w14:paraId="2CE0D1DA" w14:textId="1E66987F" w:rsidR="00391819" w:rsidRPr="002B7C4F" w:rsidRDefault="002B7C4F" w:rsidP="002B7C4F">
      <w:pPr>
        <w:pStyle w:val="ListParagraph"/>
        <w:numPr>
          <w:ilvl w:val="0"/>
          <w:numId w:val="7"/>
        </w:numPr>
        <w:spacing w:after="200" w:line="360" w:lineRule="auto"/>
        <w:rPr>
          <w:rStyle w:val="Hyperlink"/>
          <w:color w:val="auto"/>
          <w:u w:val="none"/>
        </w:rPr>
      </w:pPr>
      <w:r>
        <w:fldChar w:fldCharType="begin"/>
      </w:r>
      <w:r w:rsidR="00233C2A">
        <w:instrText>HYPERLINK  \l "_Chapter_One:_Picture"</w:instrText>
      </w:r>
      <w:r>
        <w:fldChar w:fldCharType="separate"/>
      </w:r>
      <w:r w:rsidR="00BD7E9A" w:rsidRPr="002B7C4F">
        <w:rPr>
          <w:rStyle w:val="Hyperlink"/>
        </w:rPr>
        <w:t xml:space="preserve">Chapter One: </w:t>
      </w:r>
      <w:r w:rsidR="000053FF" w:rsidRPr="002B7C4F">
        <w:rPr>
          <w:rStyle w:val="Hyperlink"/>
        </w:rPr>
        <w:t>Picture pipeline in overview</w:t>
      </w:r>
    </w:p>
    <w:p w14:paraId="0C9B0AAF" w14:textId="77777777" w:rsidR="002B7C4F" w:rsidRDefault="002B7C4F" w:rsidP="002B7C4F">
      <w:pPr>
        <w:pStyle w:val="ListParagraph"/>
        <w:numPr>
          <w:ilvl w:val="0"/>
          <w:numId w:val="7"/>
        </w:numPr>
        <w:spacing w:after="200" w:line="360" w:lineRule="auto"/>
      </w:pPr>
      <w:r>
        <w:fldChar w:fldCharType="end"/>
      </w:r>
      <w:hyperlink w:anchor="_Chapter_Two:_" w:history="1">
        <w:r w:rsidR="00BD7E9A" w:rsidRPr="00BD7E9A">
          <w:rPr>
            <w:rStyle w:val="Hyperlink"/>
          </w:rPr>
          <w:t>Chapter Two:</w:t>
        </w:r>
        <w:r w:rsidR="000053FF">
          <w:rPr>
            <w:rStyle w:val="Hyperlink"/>
          </w:rPr>
          <w:t xml:space="preserve"> </w:t>
        </w:r>
        <w:r>
          <w:rPr>
            <w:rStyle w:val="Hyperlink"/>
          </w:rPr>
          <w:t>Pre-productio</w:t>
        </w:r>
        <w:r w:rsidR="00BD7E9A" w:rsidRPr="00BD7E9A">
          <w:rPr>
            <w:rStyle w:val="Hyperlink"/>
          </w:rPr>
          <w:t>n</w:t>
        </w:r>
      </w:hyperlink>
    </w:p>
    <w:p w14:paraId="377E0702" w14:textId="3EA9A13A" w:rsidR="003E3702" w:rsidRPr="002B7C4F" w:rsidRDefault="002B7C4F" w:rsidP="002B7C4F">
      <w:pPr>
        <w:pStyle w:val="ListParagraph"/>
        <w:numPr>
          <w:ilvl w:val="0"/>
          <w:numId w:val="7"/>
        </w:numPr>
        <w:spacing w:after="200" w:line="360" w:lineRule="auto"/>
        <w:rPr>
          <w:rStyle w:val="Hyperlink"/>
          <w:color w:val="auto"/>
          <w:u w:val="none"/>
        </w:rPr>
      </w:pPr>
      <w:r>
        <w:fldChar w:fldCharType="begin"/>
      </w:r>
      <w:r>
        <w:instrText>HYPERLINK  \l "_Chapter_Three:_Production"</w:instrText>
      </w:r>
      <w:r>
        <w:fldChar w:fldCharType="separate"/>
      </w:r>
      <w:r w:rsidR="003E3702" w:rsidRPr="002B7C4F">
        <w:rPr>
          <w:rStyle w:val="Hyperlink"/>
        </w:rPr>
        <w:t>C</w:t>
      </w:r>
      <w:r w:rsidR="00442E62" w:rsidRPr="002B7C4F">
        <w:rPr>
          <w:rStyle w:val="Hyperlink"/>
        </w:rPr>
        <w:t>hapter Three: Production</w:t>
      </w:r>
      <w:r w:rsidRPr="002B7C4F">
        <w:rPr>
          <w:rStyle w:val="Hyperlink"/>
        </w:rPr>
        <w:t xml:space="preserve"> and the offline edit</w:t>
      </w:r>
    </w:p>
    <w:p w14:paraId="6388C32C" w14:textId="26A5650D" w:rsidR="005B4DC6" w:rsidRPr="00BA4591" w:rsidRDefault="002B7C4F" w:rsidP="00C86ADD">
      <w:pPr>
        <w:pStyle w:val="ListParagraph"/>
        <w:numPr>
          <w:ilvl w:val="0"/>
          <w:numId w:val="7"/>
        </w:numPr>
        <w:spacing w:after="200" w:line="360" w:lineRule="auto"/>
        <w:rPr>
          <w:rStyle w:val="Hyperlink"/>
          <w:color w:val="auto"/>
          <w:u w:val="none"/>
        </w:rPr>
      </w:pPr>
      <w:r>
        <w:fldChar w:fldCharType="end"/>
      </w:r>
      <w:hyperlink w:anchor="_Giving_constructive_feedback" w:history="1">
        <w:r w:rsidR="00442E62" w:rsidRPr="00860F61">
          <w:rPr>
            <w:rStyle w:val="Hyperlink"/>
          </w:rPr>
          <w:t xml:space="preserve">Chapter Four: </w:t>
        </w:r>
        <w:r w:rsidRPr="00860F61">
          <w:rPr>
            <w:rStyle w:val="Hyperlink"/>
          </w:rPr>
          <w:t>Conform, online and grade</w:t>
        </w:r>
      </w:hyperlink>
    </w:p>
    <w:p w14:paraId="0891FBB9" w14:textId="6274245F" w:rsidR="005206DD" w:rsidRDefault="00442E62" w:rsidP="005206DD">
      <w:pPr>
        <w:pStyle w:val="ListParagraph"/>
        <w:numPr>
          <w:ilvl w:val="0"/>
          <w:numId w:val="7"/>
        </w:numPr>
        <w:spacing w:after="200" w:line="360" w:lineRule="auto"/>
      </w:pPr>
      <w:hyperlink w:anchor="_Chapter_Five:_Post" w:history="1">
        <w:r w:rsidRPr="00442E62">
          <w:rPr>
            <w:rStyle w:val="Hyperlink"/>
          </w:rPr>
          <w:t xml:space="preserve">Chapter Five: </w:t>
        </w:r>
        <w:r w:rsidR="00860F61">
          <w:rPr>
            <w:rStyle w:val="Hyperlink"/>
          </w:rPr>
          <w:t>Finishing and deli</w:t>
        </w:r>
        <w:r w:rsidRPr="00442E62">
          <w:rPr>
            <w:rStyle w:val="Hyperlink"/>
          </w:rPr>
          <w:t>very</w:t>
        </w:r>
      </w:hyperlink>
    </w:p>
    <w:p w14:paraId="6B3847C9" w14:textId="7584F403" w:rsidR="00B161A1" w:rsidRPr="005206DD" w:rsidRDefault="00442E62" w:rsidP="005206DD">
      <w:pPr>
        <w:pStyle w:val="ListParagraph"/>
        <w:numPr>
          <w:ilvl w:val="0"/>
          <w:numId w:val="7"/>
        </w:numPr>
        <w:spacing w:after="200" w:line="360" w:lineRule="auto"/>
        <w:rPr>
          <w:rStyle w:val="Hyperlink"/>
          <w:color w:val="auto"/>
          <w:u w:val="none"/>
        </w:rPr>
      </w:pPr>
      <w:r>
        <w:fldChar w:fldCharType="begin"/>
      </w:r>
      <w:r w:rsidR="005206DD">
        <w:instrText>HYPERLINK  \l "_Chapter_Six:_Conclusions"</w:instrText>
      </w:r>
      <w:r>
        <w:fldChar w:fldCharType="separate"/>
      </w:r>
      <w:r w:rsidR="00B161A1" w:rsidRPr="00442E62">
        <w:rPr>
          <w:rStyle w:val="Hyperlink"/>
        </w:rPr>
        <w:t>C</w:t>
      </w:r>
      <w:r>
        <w:rPr>
          <w:rStyle w:val="Hyperlink"/>
        </w:rPr>
        <w:t>hapter Six: Conclusions</w:t>
      </w:r>
    </w:p>
    <w:bookmarkStart w:id="1" w:name="_Introduction"/>
    <w:bookmarkEnd w:id="1"/>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2DE67272" w14:textId="77777777" w:rsidR="001245FE" w:rsidRDefault="001245FE" w:rsidP="001245FE">
      <w:pPr>
        <w:spacing w:before="240" w:after="200" w:line="360" w:lineRule="auto"/>
        <w:rPr>
          <w:rFonts w:ascii="Calibri" w:eastAsia="Times New Roman" w:hAnsi="Calibri" w:cs="Calibri"/>
          <w:sz w:val="22"/>
          <w:szCs w:val="22"/>
          <w:lang w:eastAsia="en-GB"/>
        </w:rPr>
      </w:pPr>
      <w:r w:rsidRPr="001245FE">
        <w:t>This module is part of the series about post-production, in which we aim to provide a high-level overview of the technical details of the film and TV process that we feel everybody should understand in order to have a common language. In this module, we will discuss picture pipelines.</w:t>
      </w:r>
      <w:r w:rsidRPr="001245FE">
        <w:rPr>
          <w:rFonts w:ascii="Calibri" w:eastAsia="Times New Roman" w:hAnsi="Calibri" w:cs="Calibri"/>
          <w:sz w:val="22"/>
          <w:szCs w:val="22"/>
          <w:lang w:eastAsia="en-GB"/>
        </w:rPr>
        <w:t xml:space="preserve"> </w:t>
      </w:r>
    </w:p>
    <w:p w14:paraId="4F297B90" w14:textId="77777777" w:rsidR="001245FE" w:rsidRDefault="001245FE" w:rsidP="001245FE">
      <w:pPr>
        <w:spacing w:before="240" w:after="200" w:line="360" w:lineRule="auto"/>
        <w:rPr>
          <w:rFonts w:ascii="Calibri" w:eastAsia="Times New Roman" w:hAnsi="Calibri" w:cs="Calibri"/>
          <w:sz w:val="22"/>
          <w:szCs w:val="22"/>
          <w:lang w:eastAsia="en-GB"/>
        </w:rPr>
      </w:pPr>
      <w:r w:rsidRPr="001245FE">
        <w:t>Understanding the picture pipeline is essential, as each stage follows a technical pathway that influences creative decisions and budget considerations. The choices you make have a direct impact on the creatives and facilities you’ll be able to collaborate with. </w:t>
      </w:r>
    </w:p>
    <w:p w14:paraId="3F30F248" w14:textId="77777777" w:rsidR="005F3C8F" w:rsidRDefault="001245FE" w:rsidP="005F3C8F">
      <w:pPr>
        <w:spacing w:before="240" w:after="200" w:line="360" w:lineRule="auto"/>
        <w:rPr>
          <w:rFonts w:ascii="Calibri" w:eastAsia="Times New Roman" w:hAnsi="Calibri" w:cs="Calibri"/>
          <w:sz w:val="22"/>
          <w:szCs w:val="22"/>
          <w:lang w:eastAsia="en-GB"/>
        </w:rPr>
      </w:pPr>
      <w:r w:rsidRPr="001245FE">
        <w:t>The different departments will make up different parts of the pipeline. A TV programme or film will start in the prep and test stage, then move to the shoot on-set. It then moves through offline in </w:t>
      </w:r>
      <w:proofErr w:type="spellStart"/>
      <w:r w:rsidRPr="001245FE">
        <w:t>post production</w:t>
      </w:r>
      <w:proofErr w:type="spellEnd"/>
      <w:r w:rsidRPr="001245FE">
        <w:t>, to the conform, and then to online, grade, and finish.  </w:t>
      </w:r>
    </w:p>
    <w:p w14:paraId="64854018" w14:textId="011FE215" w:rsidR="00BD7E9A" w:rsidRPr="005F3C8F" w:rsidRDefault="005F3C8F" w:rsidP="005F3C8F">
      <w:pPr>
        <w:spacing w:before="240" w:after="200" w:line="360" w:lineRule="auto"/>
        <w:rPr>
          <w:rFonts w:ascii="Calibri" w:eastAsia="Times New Roman" w:hAnsi="Calibri" w:cs="Calibri"/>
          <w:sz w:val="22"/>
          <w:szCs w:val="22"/>
          <w:lang w:eastAsia="en-GB"/>
        </w:rPr>
      </w:pPr>
      <w:r w:rsidRPr="005F3C8F">
        <w:t>Each step in the pipeline is scalable, meaning the process can be tailored to fit the budget and needs of your production. The scale and complexity of this picture pipeline are what sets TV and film productions apart from independent projects. It's this structured, adaptable approach that enables larger productions to maintain consistency and quality throughout the entire process. </w:t>
      </w:r>
    </w:p>
    <w:p w14:paraId="6B60B24A" w14:textId="71532717" w:rsidR="00391819" w:rsidRDefault="00BD7E9A" w:rsidP="002001D8">
      <w:pPr>
        <w:pStyle w:val="Heading1"/>
      </w:pPr>
      <w:bookmarkStart w:id="2" w:name="_Chapter_One:_Picture"/>
      <w:bookmarkEnd w:id="2"/>
      <w:r w:rsidRPr="00BD7E9A">
        <w:rPr>
          <w:b/>
          <w:bCs/>
        </w:rPr>
        <w:lastRenderedPageBreak/>
        <w:t xml:space="preserve">Chapter One: </w:t>
      </w:r>
      <w:r w:rsidR="00582CD7">
        <w:t>Picture pipeline in overview</w:t>
      </w:r>
    </w:p>
    <w:p w14:paraId="700D7283" w14:textId="77777777" w:rsidR="004E7E17" w:rsidRDefault="004E7E17" w:rsidP="00BD7E9A">
      <w:pPr>
        <w:spacing w:after="200" w:line="360" w:lineRule="auto"/>
      </w:pPr>
      <w:r w:rsidRPr="004E7E17">
        <w:t>All productions are different, but there are guiding principles, procedures, personnel and workflows to support effective delivery of TV and Film. An in-depth understanding of these processes will lead to greater efficiency within your workflows and help avoid problems later on. </w:t>
      </w:r>
    </w:p>
    <w:p w14:paraId="3B423251" w14:textId="1E0D0120" w:rsidR="004E7E17" w:rsidRDefault="004E7E17" w:rsidP="00BD7E9A">
      <w:pPr>
        <w:spacing w:after="200" w:line="360" w:lineRule="auto"/>
      </w:pPr>
      <w:r w:rsidRPr="004E7E17">
        <w:t>Post-production is the phase where all elements of a film or TV production come together, transforming raw camera footage into a polished and cohesive story. Each department plays an important role in bringing the project to life, and the picture pipeline is no different. Each stage builds on the previous one, contributing to the final product. Let’s walk through those different stages. </w:t>
      </w:r>
    </w:p>
    <w:p w14:paraId="77F8F33B" w14:textId="426EF5F4" w:rsidR="004E7E17" w:rsidRPr="004E7E17" w:rsidRDefault="004E7E17" w:rsidP="004E7E17">
      <w:pPr>
        <w:spacing w:after="200" w:line="360" w:lineRule="auto"/>
      </w:pPr>
      <w:r w:rsidRPr="004E7E17">
        <w:rPr>
          <w:b/>
          <w:bCs/>
        </w:rPr>
        <w:t>Pre-production</w:t>
      </w:r>
      <w:r w:rsidRPr="004E7E17">
        <w:t> is when all the workflows are decided and key stakeholders will agree on technical and creative workflows. We</w:t>
      </w:r>
      <w:r w:rsidR="008D441A">
        <w:t xml:space="preserve"> </w:t>
      </w:r>
      <w:r w:rsidRPr="004E7E17">
        <w:t>will often use a workflow document to record these important decisions. </w:t>
      </w:r>
    </w:p>
    <w:p w14:paraId="778F0AFB" w14:textId="02B15EAF" w:rsidR="004E7E17" w:rsidRPr="004E7E17" w:rsidRDefault="004E7E17" w:rsidP="004E7E17">
      <w:pPr>
        <w:spacing w:after="200" w:line="360" w:lineRule="auto"/>
      </w:pPr>
      <w:r w:rsidRPr="004E7E17">
        <w:rPr>
          <w:b/>
          <w:bCs/>
        </w:rPr>
        <w:t>Offline editorial</w:t>
      </w:r>
      <w:r w:rsidRPr="004E7E17">
        <w:t> is where the story begins to take shape, weaving together the footage in an order that effectively tells the narrative. During offline editorial, we work with low-resolution proxy files. </w:t>
      </w:r>
    </w:p>
    <w:p w14:paraId="6E107B0F" w14:textId="537897C4" w:rsidR="004E7E17" w:rsidRPr="004E7E17" w:rsidRDefault="004E7E17" w:rsidP="004E7E17">
      <w:pPr>
        <w:spacing w:after="200" w:line="360" w:lineRule="auto"/>
      </w:pPr>
      <w:r w:rsidRPr="004E7E17">
        <w:t>The </w:t>
      </w:r>
      <w:r w:rsidRPr="004E7E17">
        <w:rPr>
          <w:b/>
          <w:bCs/>
        </w:rPr>
        <w:t>conform and online</w:t>
      </w:r>
      <w:r w:rsidRPr="004E7E17">
        <w:t> stage is when we connect back to the original camera files and final VFX.  We then address any picture fixes. </w:t>
      </w:r>
    </w:p>
    <w:p w14:paraId="0BAA06F0" w14:textId="5EAE4DEB" w:rsidR="004E7E17" w:rsidRPr="004E7E17" w:rsidRDefault="004E7E17" w:rsidP="004E7E17">
      <w:pPr>
        <w:spacing w:after="200" w:line="360" w:lineRule="auto"/>
      </w:pPr>
      <w:r w:rsidRPr="004E7E17">
        <w:rPr>
          <w:b/>
          <w:bCs/>
        </w:rPr>
        <w:t>Grading</w:t>
      </w:r>
      <w:r w:rsidRPr="004E7E17">
        <w:t> adjusts the colour, tone, and contrast of the footage to match the desired look and feel of the story. It also balances shots filmed across different days and lighting conditions to ensure a cohesive visual flow. </w:t>
      </w:r>
    </w:p>
    <w:p w14:paraId="5BFFFA52" w14:textId="5721F084" w:rsidR="004E7E17" w:rsidRPr="004E7E17" w:rsidRDefault="004E7E17" w:rsidP="004E7E17">
      <w:pPr>
        <w:spacing w:after="200" w:line="360" w:lineRule="auto"/>
      </w:pPr>
      <w:r w:rsidRPr="004E7E17">
        <w:rPr>
          <w:b/>
          <w:bCs/>
        </w:rPr>
        <w:t>Finishing</w:t>
      </w:r>
      <w:r w:rsidRPr="004E7E17">
        <w:t> is the final integration of all picture, sound, subtitling, and additional elements, tweaked to fix any final problems. The finished product is then prepared to meet client specifications and subjected to thorough quality control. </w:t>
      </w:r>
    </w:p>
    <w:p w14:paraId="0632F5B5" w14:textId="77777777" w:rsidR="004E7E17" w:rsidRPr="004E7E17" w:rsidRDefault="004E7E17" w:rsidP="004E7E17">
      <w:pPr>
        <w:spacing w:after="200" w:line="360" w:lineRule="auto"/>
      </w:pPr>
      <w:r w:rsidRPr="004E7E17">
        <w:rPr>
          <w:b/>
          <w:bCs/>
        </w:rPr>
        <w:t>Delivery</w:t>
      </w:r>
      <w:r w:rsidRPr="004E7E17">
        <w:t> involves supplying the completed masters and archived materials, which then serve as the long-term assets of the project. </w:t>
      </w:r>
    </w:p>
    <w:p w14:paraId="4C7B843F" w14:textId="6C08D307" w:rsidR="004E7E17" w:rsidRDefault="004E7E17" w:rsidP="00BD7E9A">
      <w:pPr>
        <w:spacing w:after="200" w:line="360" w:lineRule="auto"/>
      </w:pPr>
    </w:p>
    <w:p w14:paraId="25252168" w14:textId="0990DBE9" w:rsidR="00554B7D" w:rsidRDefault="00BD7E9A" w:rsidP="00C205B0">
      <w:pPr>
        <w:pStyle w:val="Heading1"/>
      </w:pPr>
      <w:bookmarkStart w:id="3" w:name="_Managing_conflict"/>
      <w:bookmarkStart w:id="4" w:name="_Chapter_Two:_"/>
      <w:bookmarkEnd w:id="3"/>
      <w:bookmarkEnd w:id="4"/>
      <w:r w:rsidRPr="00BD7E9A">
        <w:rPr>
          <w:b/>
          <w:bCs/>
        </w:rPr>
        <w:lastRenderedPageBreak/>
        <w:t xml:space="preserve">Chapter Two: </w:t>
      </w:r>
      <w:r w:rsidR="004E7E17">
        <w:t>P</w:t>
      </w:r>
      <w:r w:rsidRPr="00BD7E9A">
        <w:t>re-production</w:t>
      </w:r>
    </w:p>
    <w:p w14:paraId="1331E92D" w14:textId="77777777" w:rsidR="00D44711" w:rsidRDefault="00D44711" w:rsidP="00BD7E9A">
      <w:pPr>
        <w:spacing w:after="200" w:line="360" w:lineRule="auto"/>
      </w:pPr>
      <w:r w:rsidRPr="00D44711">
        <w:t>Pre-production in film and television is the time for planning every element of the production, including post-production. Before you get started, it’s important to be clear about your delivery.  </w:t>
      </w:r>
    </w:p>
    <w:p w14:paraId="004BC1DF" w14:textId="3A459B30" w:rsidR="00D44711" w:rsidRDefault="00D44711" w:rsidP="00BD7E9A">
      <w:pPr>
        <w:spacing w:after="200" w:line="360" w:lineRule="auto"/>
      </w:pPr>
      <w:r w:rsidRPr="00D44711">
        <w:t>To fulfil your contract with a theatrical vendor, broadcaster, or video-on-demand platform, you’ll need to understand the delivery requirements and specifications list. These documents detail the exact specifications required for final delivery. You must carefully read and interpret what’s required, as this will shape the setup of your project, influencing the workflow, schedule, and budget. </w:t>
      </w:r>
    </w:p>
    <w:p w14:paraId="05537848" w14:textId="6339BDAE" w:rsidR="00D44711" w:rsidRDefault="00D44711" w:rsidP="00BD7E9A">
      <w:pPr>
        <w:spacing w:after="200" w:line="360" w:lineRule="auto"/>
      </w:pPr>
      <w:r w:rsidRPr="00D44711">
        <w:t>The pre-production stage plays a crucial role in shaping how footage is captured on-set and in establishing post-production workflows such as colour management. It is also a crucial stage for planning the budget and schedule for post. By dedicating more time to post-production considerations early on, we are less likely to run into time-consuming and costly problems later down the line.  </w:t>
      </w:r>
    </w:p>
    <w:p w14:paraId="67A081B7" w14:textId="52FAF664" w:rsidR="003C6BE5" w:rsidRPr="003C6BE5" w:rsidRDefault="003C6BE5" w:rsidP="003C6BE5">
      <w:pPr>
        <w:spacing w:after="200" w:line="360" w:lineRule="auto"/>
      </w:pPr>
      <w:r w:rsidRPr="003C6BE5">
        <w:t>An important part of pre-production is deciding which cameras you will be using.  </w:t>
      </w:r>
    </w:p>
    <w:p w14:paraId="139D45DD" w14:textId="77777777" w:rsidR="003C6BE5" w:rsidRDefault="003C6BE5" w:rsidP="003C6BE5">
      <w:pPr>
        <w:spacing w:after="200" w:line="360" w:lineRule="auto"/>
      </w:pPr>
      <w:r w:rsidRPr="003C6BE5">
        <w:t>The Director of Photography will make recommendations based on their creative intent, technical needs, and on-set practicalities. All camera specifications will then need to be double-checked against the delivery requirements list to confirm that they adhere to the final deliverables. In some cases, there may also be an approved camera list that must be strictly followed. </w:t>
      </w:r>
    </w:p>
    <w:p w14:paraId="78DEAA9B" w14:textId="77777777" w:rsidR="003C6BE5" w:rsidRPr="003C6BE5" w:rsidRDefault="003C6BE5" w:rsidP="003C6BE5">
      <w:pPr>
        <w:spacing w:after="200" w:line="360" w:lineRule="auto"/>
      </w:pPr>
      <w:r w:rsidRPr="003C6BE5">
        <w:t>Every camera used in production must be documented and tested. This not only includes the primary camera but also any secondary</w:t>
      </w:r>
      <w:r>
        <w:t xml:space="preserve"> </w:t>
      </w:r>
      <w:r w:rsidRPr="003C6BE5">
        <w:t>devices such as drones, </w:t>
      </w:r>
      <w:proofErr w:type="spellStart"/>
      <w:r w:rsidRPr="003C6BE5">
        <w:t>GoPros</w:t>
      </w:r>
      <w:proofErr w:type="spellEnd"/>
      <w:r w:rsidRPr="003C6BE5">
        <w:t> or smartphone cameras. Camera tests are essential for checking the codecs, aspect ratios and framing, lenses, image quality, colour management, resolution, and whether to shoot SDR or HDR. These tests will also help determine the most suitable recording settings, including colour management and resolution, as well as testing the lenses for colour consistency, distortions and sensor coverage.  </w:t>
      </w:r>
    </w:p>
    <w:p w14:paraId="1143EAC2" w14:textId="77777777" w:rsidR="003C6BE5" w:rsidRPr="003C6BE5" w:rsidRDefault="003C6BE5" w:rsidP="003C6BE5">
      <w:pPr>
        <w:spacing w:after="200" w:line="360" w:lineRule="auto"/>
      </w:pPr>
      <w:r w:rsidRPr="003C6BE5">
        <w:t> </w:t>
      </w:r>
    </w:p>
    <w:p w14:paraId="7591BE0F" w14:textId="77777777" w:rsidR="003C6BE5" w:rsidRPr="003C6BE5" w:rsidRDefault="003C6BE5" w:rsidP="003C6BE5">
      <w:pPr>
        <w:spacing w:after="200" w:line="360" w:lineRule="auto"/>
      </w:pPr>
      <w:r w:rsidRPr="003C6BE5">
        <w:lastRenderedPageBreak/>
        <w:t>It’s important to test your cameras and workflows by running sample footage through the established pipeline to ensure it meets your delivery requirements. </w:t>
      </w:r>
    </w:p>
    <w:p w14:paraId="102135D6" w14:textId="180D0AD4" w:rsidR="003C6BE5" w:rsidRDefault="003C6BE5" w:rsidP="003C6BE5">
      <w:pPr>
        <w:spacing w:after="200" w:line="360" w:lineRule="auto"/>
      </w:pPr>
      <w:r w:rsidRPr="003C6BE5">
        <w:t>If you would like to know more about aspect ratio, colour spaces, SDR and HDR, and resolution, we recommend you refer to these e-modules. </w:t>
      </w:r>
    </w:p>
    <w:p w14:paraId="5EB107A7" w14:textId="7118E340" w:rsidR="000F49FC" w:rsidRDefault="000F49FC" w:rsidP="003C6BE5">
      <w:pPr>
        <w:spacing w:after="200" w:line="360" w:lineRule="auto"/>
      </w:pPr>
      <w:r w:rsidRPr="000F49FC">
        <w:t>Your colour management pipeline is essential to maintaining creative consistency throughout post-production. This pipeline starts with your input colour space which represents the colour space of your original camera footage and the colour space of your proxies and dailies. Next is the working colour space which is used in grading, and finally is the delivery colour space or spaces which is the colour space in which you deliver in. </w:t>
      </w:r>
    </w:p>
    <w:p w14:paraId="7F6B8D01" w14:textId="0BF807E3" w:rsidR="000F49FC" w:rsidRPr="000F49FC" w:rsidRDefault="000F49FC" w:rsidP="000F49FC">
      <w:pPr>
        <w:spacing w:after="200" w:line="360" w:lineRule="auto"/>
      </w:pPr>
      <w:r w:rsidRPr="000F49FC">
        <w:t>A Look-Up Table, or LUT, is a file that adjusts the colours and tones of your footage. On your production, you may use a standard LUT or a custom built show LUT, which can be applied across the entire</w:t>
      </w:r>
      <w:r>
        <w:t xml:space="preserve"> </w:t>
      </w:r>
      <w:r w:rsidRPr="000F49FC">
        <w:t>production, providing the Director, editorial team, Producers, and VFX teams with a unified vision of the final look. </w:t>
      </w:r>
    </w:p>
    <w:p w14:paraId="0A5415C4" w14:textId="4A26EB6E" w:rsidR="000F49FC" w:rsidRPr="000F49FC" w:rsidRDefault="000F49FC" w:rsidP="000F49FC">
      <w:pPr>
        <w:spacing w:after="200" w:line="360" w:lineRule="auto"/>
      </w:pPr>
      <w:r w:rsidRPr="000F49FC">
        <w:t>Creating the show LUT often begins with a test shoot, capturing actors in costume and makeup and performing scenes in different lighting setups, both indoors and outdoors. This footage is sent to the Colourist, who works closely with the Director of Photography to develop the show LUT, making careful adjustments to avoid any overexposure or underexposure of the intended look. </w:t>
      </w:r>
    </w:p>
    <w:p w14:paraId="24C8AEE1" w14:textId="1DBDE178" w:rsidR="003C6BE5" w:rsidRDefault="000F49FC" w:rsidP="00BD7E9A">
      <w:pPr>
        <w:spacing w:after="200" w:line="360" w:lineRule="auto"/>
      </w:pPr>
      <w:r w:rsidRPr="000F49FC">
        <w:t>Once finalised, the show LUT is used for on-set monitoring and is applied to the dailies, offline editorial proxies, and any VFX pulls, ensuring that everyone remains creatively aligned throughout the production.</w:t>
      </w:r>
    </w:p>
    <w:p w14:paraId="394A0E04" w14:textId="672CECB1" w:rsidR="00AB44D4" w:rsidRDefault="00442E62" w:rsidP="00D119D4">
      <w:pPr>
        <w:pStyle w:val="Heading1"/>
      </w:pPr>
      <w:bookmarkStart w:id="5" w:name="_Chapter_Three:_Production"/>
      <w:bookmarkEnd w:id="5"/>
      <w:r w:rsidRPr="00442E62">
        <w:rPr>
          <w:b/>
          <w:bCs/>
        </w:rPr>
        <w:t>Chapter Three:</w:t>
      </w:r>
      <w:r>
        <w:rPr>
          <w:b/>
          <w:bCs/>
        </w:rPr>
        <w:t xml:space="preserve"> </w:t>
      </w:r>
      <w:r w:rsidRPr="00442E62">
        <w:t>Production</w:t>
      </w:r>
      <w:r w:rsidR="00AB44D4">
        <w:t xml:space="preserve"> and the offline edit</w:t>
      </w:r>
    </w:p>
    <w:p w14:paraId="07F22F23" w14:textId="0437FFD6" w:rsidR="00AB44D4" w:rsidRDefault="00D119D4" w:rsidP="00D119D4">
      <w:pPr>
        <w:spacing w:line="360" w:lineRule="auto"/>
      </w:pPr>
      <w:r w:rsidRPr="00D119D4">
        <w:t>With the fast-paced environment of production, it can be easy to overlook the importance of post-production at this stage. Let’s explore the best practices for moving from on-set to offline editorial and the importance of the Digital Imaging Technician. </w:t>
      </w:r>
    </w:p>
    <w:p w14:paraId="000D7DA0" w14:textId="36141D81" w:rsidR="00D119D4" w:rsidRPr="00D119D4" w:rsidRDefault="00D119D4" w:rsidP="00D119D4">
      <w:pPr>
        <w:spacing w:after="240" w:line="360" w:lineRule="auto"/>
      </w:pPr>
      <w:r w:rsidRPr="00D119D4">
        <w:lastRenderedPageBreak/>
        <w:t>You must appreciate that at the point of shooting, your footage is at its most vulnerable, as it may just be stored on a single camera card. Ensuring the backup and archive of these materials is essential, and that’s where the Digital Imaging Technician, or DIT, comes in.  </w:t>
      </w:r>
    </w:p>
    <w:p w14:paraId="209902E6" w14:textId="65AC15A5" w:rsidR="00D119D4" w:rsidRDefault="00D119D4" w:rsidP="00E04E14">
      <w:pPr>
        <w:spacing w:after="240" w:line="360" w:lineRule="auto"/>
      </w:pPr>
      <w:r w:rsidRPr="00D119D4">
        <w:t>The DIT role emerged during the transition from film to digital and has become an essential part of the team. They are typically responsible for data management, colour management, and on</w:t>
      </w:r>
      <w:r>
        <w:t>-</w:t>
      </w:r>
      <w:r w:rsidR="00E04E14" w:rsidRPr="00E04E14">
        <w:t>set practice. They are responsible for adhering to the established backup and clearance protocol.</w:t>
      </w:r>
    </w:p>
    <w:p w14:paraId="37AAEAD5" w14:textId="584C9FAA" w:rsidR="00E04E14" w:rsidRPr="00E04E14" w:rsidRDefault="00E04E14" w:rsidP="00E04E14">
      <w:pPr>
        <w:spacing w:after="240" w:line="360" w:lineRule="auto"/>
      </w:pPr>
      <w:r w:rsidRPr="00E04E14">
        <w:t>When backing up your original camera files, we recommend following the 3-2-1 backup method. This means three backups, in two different formats, with at least one stored in a different location for added security. All copies should be done with a Checksum. This checksum process confirms that the copy is an exact match to the original. If there’s any discrepancy, it alerts the team to investigate immediately.  </w:t>
      </w:r>
    </w:p>
    <w:p w14:paraId="15F2AA67" w14:textId="1507DB84" w:rsidR="00E04E14" w:rsidRPr="00E04E14" w:rsidRDefault="00E04E14" w:rsidP="00E04E14">
      <w:pPr>
        <w:spacing w:after="240" w:line="360" w:lineRule="auto"/>
      </w:pPr>
      <w:r w:rsidRPr="00E04E14">
        <w:t>Remember, the backup should include more than just your original camera files. It also needs to cover all production sound files, on-set reports, and any other metadata generated during production. </w:t>
      </w:r>
    </w:p>
    <w:p w14:paraId="197FF2D5" w14:textId="77777777" w:rsidR="00E04E14" w:rsidRDefault="00E04E14" w:rsidP="006F7B60">
      <w:pPr>
        <w:spacing w:after="240" w:line="360" w:lineRule="auto"/>
      </w:pPr>
      <w:r w:rsidRPr="00E04E14">
        <w:t>For your backups, you have several options: Linear Tape-Open, referred to as LTO, secure cloud platforms, RAID 5 or 6 configured hard drives, or a combination of these methods to ensure the material is well-protected. </w:t>
      </w:r>
    </w:p>
    <w:p w14:paraId="060D4333" w14:textId="44099AD5" w:rsidR="006F7B60" w:rsidRDefault="006F7B60" w:rsidP="006F7B60">
      <w:pPr>
        <w:spacing w:after="240" w:line="360" w:lineRule="auto"/>
      </w:pPr>
      <w:r w:rsidRPr="006F7B60">
        <w:t>Once all content has been cloned, verified, and quality-controlled, clearance is granted to erase the camera cards or transfer drive. It’s important to establish this clearance protocol beforehand so you know who is responsible for this task. Typically, this clearance is authorised for the DIT to handle back on set. Keep in mind that</w:t>
      </w:r>
      <w:r>
        <w:t xml:space="preserve"> </w:t>
      </w:r>
      <w:r w:rsidRPr="006F7B60">
        <w:t>you’ll generally need two and a half to three days' worth of camera cards available to allow time for the clearance process.</w:t>
      </w:r>
    </w:p>
    <w:p w14:paraId="09553EEE" w14:textId="1E5682A6" w:rsidR="006F7B60" w:rsidRPr="006F7B60" w:rsidRDefault="006F7B60" w:rsidP="006F7B60">
      <w:pPr>
        <w:spacing w:after="240" w:line="360" w:lineRule="auto"/>
      </w:pPr>
      <w:r w:rsidRPr="006F7B60">
        <w:t xml:space="preserve">At the end of each shooting day, the Director, Editor, and Producers need to review the footage to ensure they have the right coverage and performance. This review process, known as dailies, involves creating low-resolution proxies from the original camera files for </w:t>
      </w:r>
      <w:r w:rsidRPr="006F7B60">
        <w:lastRenderedPageBreak/>
        <w:t>easy viewing. The Director, Producers, and Editor can then confirm that they’ve captured the needed material for the production. </w:t>
      </w:r>
    </w:p>
    <w:p w14:paraId="3104802D" w14:textId="1BC06569" w:rsidR="006F7B60" w:rsidRPr="006F7B60" w:rsidRDefault="006F7B60" w:rsidP="006F7B60">
      <w:pPr>
        <w:spacing w:after="240" w:line="360" w:lineRule="auto"/>
      </w:pPr>
      <w:r w:rsidRPr="006F7B60">
        <w:t>The dailies can be accessed on a secure online platform, with essential metadata attached to each clip, allowing quick reference to the original files. </w:t>
      </w:r>
    </w:p>
    <w:p w14:paraId="14B60B87" w14:textId="2F2A723D" w:rsidR="006F7B60" w:rsidRDefault="006F7B60" w:rsidP="001B58E5">
      <w:pPr>
        <w:spacing w:after="240" w:line="360" w:lineRule="auto"/>
      </w:pPr>
      <w:r w:rsidRPr="006F7B60">
        <w:t>Security is paramount when setting up dailies viewing to ensure that only authori</w:t>
      </w:r>
      <w:r w:rsidR="008D441A">
        <w:t>s</w:t>
      </w:r>
      <w:r w:rsidRPr="006F7B60">
        <w:t>ed personnel can access the footage.  </w:t>
      </w:r>
    </w:p>
    <w:p w14:paraId="3F85063A" w14:textId="4D1065C4" w:rsidR="001B58E5" w:rsidRPr="001B58E5" w:rsidRDefault="001B58E5" w:rsidP="001B58E5">
      <w:pPr>
        <w:spacing w:after="240" w:line="360" w:lineRule="auto"/>
      </w:pPr>
      <w:r w:rsidRPr="001B58E5">
        <w:t>Now let’s walk through the offline editorial process. </w:t>
      </w:r>
    </w:p>
    <w:p w14:paraId="319588E1" w14:textId="18C7ED00" w:rsidR="001B58E5" w:rsidRPr="001B58E5" w:rsidRDefault="001B58E5" w:rsidP="001B58E5">
      <w:pPr>
        <w:spacing w:after="240" w:line="360" w:lineRule="auto"/>
      </w:pPr>
      <w:r w:rsidRPr="001B58E5">
        <w:t>Offline editorial doesn’t require the original camera files, as they work with low-resolution editorial rushes, sometimes known as proxies. With the show LUT applied and media synced, these proxies allow them to do their job effectively. </w:t>
      </w:r>
    </w:p>
    <w:p w14:paraId="50B0FC46" w14:textId="77777777" w:rsidR="001B58E5" w:rsidRDefault="001B58E5" w:rsidP="001B58E5">
      <w:pPr>
        <w:spacing w:after="240" w:line="360" w:lineRule="auto"/>
      </w:pPr>
      <w:r w:rsidRPr="001B58E5">
        <w:t>Editorial rushes are typically created as </w:t>
      </w:r>
      <w:proofErr w:type="spellStart"/>
      <w:r w:rsidRPr="001B58E5">
        <w:t>DNxHD</w:t>
      </w:r>
      <w:proofErr w:type="spellEnd"/>
      <w:r w:rsidRPr="001B58E5">
        <w:t>/</w:t>
      </w:r>
      <w:proofErr w:type="spellStart"/>
      <w:r w:rsidRPr="001B58E5">
        <w:t>DNxHR</w:t>
      </w:r>
      <w:proofErr w:type="spellEnd"/>
      <w:r w:rsidRPr="001B58E5">
        <w:t> or </w:t>
      </w:r>
      <w:proofErr w:type="spellStart"/>
      <w:r w:rsidRPr="001B58E5">
        <w:t>ProRes</w:t>
      </w:r>
      <w:proofErr w:type="spellEnd"/>
      <w:r w:rsidRPr="001B58E5">
        <w:t> files, with metadata burned in according to the specifications provided by the editorial team. They may be created by the DIT or by your post-production facility. </w:t>
      </w:r>
    </w:p>
    <w:p w14:paraId="231F85DF" w14:textId="4FD82810" w:rsidR="001B58E5" w:rsidRDefault="001B58E5" w:rsidP="00B6137C">
      <w:pPr>
        <w:spacing w:after="240" w:line="360" w:lineRule="auto"/>
      </w:pPr>
      <w:r w:rsidRPr="001B58E5">
        <w:t>The offline edit is a time-intensive process, often spanning weeks or even months. During this time, the Director and Editor work closely to uncover the story within the footage—a process that sometimes involves a bit of detective work to piece together the narrative. </w:t>
      </w:r>
    </w:p>
    <w:p w14:paraId="78FA6081" w14:textId="5C9E5594" w:rsidR="00B6137C" w:rsidRDefault="00B6137C" w:rsidP="00A1045A">
      <w:pPr>
        <w:spacing w:after="240" w:line="360" w:lineRule="auto"/>
      </w:pPr>
      <w:r w:rsidRPr="00B6137C">
        <w:t>Once the Director and Editor are happy with the cut, they will reach the lock stage, which can be either a soft lock or picture lock. A soft lock refers to a cut that’s been finalised but is still awaiting final VFX or pending final approvals. At this stage, the offline editorial team may begin 'turning over' materials to the online department to reconstruct the locked cut with the original camera files —a process called the conform.  </w:t>
      </w:r>
    </w:p>
    <w:p w14:paraId="5A992D99" w14:textId="77777777" w:rsidR="00AF63CF" w:rsidRDefault="00A1045A" w:rsidP="00AF63CF">
      <w:pPr>
        <w:spacing w:after="240" w:line="360" w:lineRule="auto"/>
      </w:pPr>
      <w:r w:rsidRPr="00A1045A">
        <w:t>The locked cut, or picture lock, is the finalised edit. As the editorial work is complete and has been approved, this sequence is ready for conforming. </w:t>
      </w:r>
    </w:p>
    <w:p w14:paraId="1A530B70" w14:textId="0F2A089D" w:rsidR="00A1045A" w:rsidRDefault="00A1045A" w:rsidP="00AF63CF">
      <w:pPr>
        <w:spacing w:after="240" w:line="360" w:lineRule="auto"/>
      </w:pPr>
      <w:r w:rsidRPr="00A1045A">
        <w:t>While further changes aren’t expected, minor adjustments may still occur if needed. </w:t>
      </w:r>
    </w:p>
    <w:p w14:paraId="78D297E0" w14:textId="6318B342" w:rsidR="00AF63CF" w:rsidRPr="00AF63CF" w:rsidRDefault="00AF63CF" w:rsidP="00AF63CF">
      <w:pPr>
        <w:spacing w:after="240" w:line="360" w:lineRule="auto"/>
      </w:pPr>
      <w:r w:rsidRPr="00AF63CF">
        <w:lastRenderedPageBreak/>
        <w:t>If you start the conform from a soft lock or you need to make changes after the picture lock, the conform will need to be redone or be amended. This requires the editorial team to redeliver updated assets. </w:t>
      </w:r>
    </w:p>
    <w:p w14:paraId="714F5B5B" w14:textId="6AD1F155" w:rsidR="00AF63CF" w:rsidRPr="00AF63CF" w:rsidRDefault="00AF63CF" w:rsidP="00AF63CF">
      <w:pPr>
        <w:spacing w:after="240" w:line="360" w:lineRule="auto"/>
      </w:pPr>
      <w:r w:rsidRPr="00AF63CF">
        <w:t>It can be time-consuming to align the revised edit with the work that’s already been done, such as grading, sound editing, graphics, and VFX. With numerous departments often working at the same</w:t>
      </w:r>
      <w:r>
        <w:t xml:space="preserve"> </w:t>
      </w:r>
      <w:r w:rsidRPr="00AF63CF">
        <w:t>time, changes can also be easily overlooked, resulting in some outdated versions of the timeline.  </w:t>
      </w:r>
    </w:p>
    <w:p w14:paraId="0C709D36" w14:textId="77777777" w:rsidR="00AF63CF" w:rsidRDefault="00AF63CF" w:rsidP="004E67EB">
      <w:pPr>
        <w:spacing w:after="240" w:line="360" w:lineRule="auto"/>
      </w:pPr>
      <w:r w:rsidRPr="00AF63CF">
        <w:t>For these reasons, any conform before the final picture lock or </w:t>
      </w:r>
      <w:proofErr w:type="spellStart"/>
      <w:r w:rsidRPr="00AF63CF">
        <w:t>reconform</w:t>
      </w:r>
      <w:proofErr w:type="spellEnd"/>
      <w:r w:rsidRPr="00AF63CF">
        <w:t> after picture lock must be approved by the Post-Production Supervisor and Producers. </w:t>
      </w:r>
    </w:p>
    <w:p w14:paraId="5F1B83A1" w14:textId="17532817" w:rsidR="00674580" w:rsidRPr="00674580" w:rsidRDefault="00674580" w:rsidP="00674580">
      <w:pPr>
        <w:spacing w:after="240" w:line="360" w:lineRule="auto"/>
      </w:pPr>
      <w:r w:rsidRPr="00674580">
        <w:t>Before we move on to the conform itself, let’s discuss the role of the VFX Editor and how VFX works within offline editorial.  </w:t>
      </w:r>
    </w:p>
    <w:p w14:paraId="322824D2" w14:textId="7FD2906D" w:rsidR="00674580" w:rsidRPr="00674580" w:rsidRDefault="00674580" w:rsidP="00674580">
      <w:pPr>
        <w:spacing w:after="240" w:line="360" w:lineRule="auto"/>
      </w:pPr>
      <w:r w:rsidRPr="00674580">
        <w:t>The VFX Editor plays a key role in post-production, managing VFX pulls, drop-ins, and the tracking of VFX shots. When a shot requires VFX work, the request is sent to the facility, where the original camera file is converted to a VFX-friendly format, such as </w:t>
      </w:r>
      <w:proofErr w:type="spellStart"/>
      <w:r w:rsidRPr="00674580">
        <w:t>OpenEXR</w:t>
      </w:r>
      <w:proofErr w:type="spellEnd"/>
      <w:r w:rsidRPr="00674580">
        <w:t>. This is known as a VFX pull. This is then sent to the VFX vendor. </w:t>
      </w:r>
    </w:p>
    <w:p w14:paraId="1673E574" w14:textId="1F28B43B" w:rsidR="00D119D4" w:rsidRPr="00AB44D4" w:rsidRDefault="00674580" w:rsidP="00D119D4">
      <w:pPr>
        <w:spacing w:line="360" w:lineRule="auto"/>
      </w:pPr>
      <w:r w:rsidRPr="00674580">
        <w:t>Once the VFX work has been completed by the vendor, they will create a proxy for the VFX Editor to place back into the offline editorial timeline. This is known as a drop-in. The VFX Editor then ensures the shot fits and that it’s the correct version as discussed with the Director.</w:t>
      </w:r>
    </w:p>
    <w:p w14:paraId="79A4081B" w14:textId="0950D707" w:rsidR="005B4DC6" w:rsidRDefault="00442E62" w:rsidP="005B4DC6">
      <w:pPr>
        <w:pStyle w:val="Heading1"/>
      </w:pPr>
      <w:bookmarkStart w:id="6" w:name="_Giving_constructive_feedback"/>
      <w:bookmarkStart w:id="7" w:name="_Chapter_Four:_Post-production:"/>
      <w:bookmarkEnd w:id="6"/>
      <w:bookmarkEnd w:id="7"/>
      <w:r w:rsidRPr="00442E62">
        <w:rPr>
          <w:b/>
          <w:bCs/>
        </w:rPr>
        <w:t xml:space="preserve">Chapter Four: </w:t>
      </w:r>
      <w:r w:rsidR="00674580">
        <w:t>Conform, online and grade</w:t>
      </w:r>
    </w:p>
    <w:p w14:paraId="740C11DB" w14:textId="080C43C0" w:rsidR="00674580" w:rsidRDefault="00807DAA" w:rsidP="00807DAA">
      <w:pPr>
        <w:spacing w:after="240" w:line="360" w:lineRule="auto"/>
      </w:pPr>
      <w:r w:rsidRPr="00807DAA">
        <w:t>The conform is a key stage that requires close attention. This is when information from the edit is turned over to the online and sound editorial teams. The conform must be frame-accurate to the final offline editorial timeline and all relevant files and metadata must be accessible. Let’s walk through this process together. </w:t>
      </w:r>
    </w:p>
    <w:p w14:paraId="61071E97" w14:textId="1F0C032A" w:rsidR="00807DAA" w:rsidRPr="00807DAA" w:rsidRDefault="00807DAA" w:rsidP="00807DAA">
      <w:pPr>
        <w:spacing w:after="240" w:line="360" w:lineRule="auto"/>
      </w:pPr>
      <w:r w:rsidRPr="00807DAA">
        <w:t xml:space="preserve">The conform process reconnects the low-resolution proxies from the offline edit with the high-resolution original camera files. This can begin at the soft lock stage or from the final picture lock. The Conform Editor or Assistant will manually check the conformed sequence </w:t>
      </w:r>
      <w:r w:rsidRPr="00807DAA">
        <w:lastRenderedPageBreak/>
        <w:t>against a time-coded reference of the completed offline edit to ensure accuracy. At this stage, final VFX may be available, though there may also still be temp VFX in place. </w:t>
      </w:r>
    </w:p>
    <w:p w14:paraId="692D809D" w14:textId="77777777" w:rsidR="00807DAA" w:rsidRDefault="00807DAA" w:rsidP="00FC0963">
      <w:pPr>
        <w:spacing w:after="240" w:line="360" w:lineRule="auto"/>
      </w:pPr>
      <w:r w:rsidRPr="00807DAA">
        <w:t>In smaller productions, the conform may be handled by the Colourist or Assistant Colourist, while larger productions may have a dedicated Conform Editor for this task. </w:t>
      </w:r>
    </w:p>
    <w:p w14:paraId="2C42D953" w14:textId="7F004BDB" w:rsidR="00FC0963" w:rsidRPr="00FC0963" w:rsidRDefault="00FC0963" w:rsidP="00FC0963">
      <w:pPr>
        <w:spacing w:after="240" w:line="360" w:lineRule="auto"/>
      </w:pPr>
      <w:r w:rsidRPr="00FC0963">
        <w:t>At the online stage, any corrections are handled by the Online Editor. Online work may include fixing image issues such as dead pixels and removing reflections of crew or equipment in shot.  </w:t>
      </w:r>
    </w:p>
    <w:p w14:paraId="12E079D9" w14:textId="0D0CE6AD" w:rsidR="00FC0963" w:rsidRDefault="00FC0963" w:rsidP="00FC0963">
      <w:pPr>
        <w:spacing w:after="240" w:line="360" w:lineRule="auto"/>
      </w:pPr>
      <w:r w:rsidRPr="00FC0963">
        <w:t>During the online, basic colour matching and balancing may also take place.</w:t>
      </w:r>
      <w:r w:rsidR="003001BF">
        <w:t xml:space="preserve"> </w:t>
      </w:r>
      <w:r w:rsidRPr="00FC0963">
        <w:t>This initial grading work may be done by the Assistant Colourist. </w:t>
      </w:r>
    </w:p>
    <w:p w14:paraId="08D6387D" w14:textId="1A9E9AD5" w:rsidR="00FC0963" w:rsidRPr="00FC0963" w:rsidRDefault="00FC0963" w:rsidP="00FC0963">
      <w:pPr>
        <w:spacing w:after="240" w:line="360" w:lineRule="auto"/>
      </w:pPr>
      <w:r w:rsidRPr="00FC0963">
        <w:t>The next essential stage of post-production is the grade, where the final look and aesthetic of the TV episode or film is created. This process helps create a distinctive visual style that supports the story and sets your project apart. </w:t>
      </w:r>
    </w:p>
    <w:p w14:paraId="1D41C2C5" w14:textId="77777777" w:rsidR="00FC0963" w:rsidRDefault="00FC0963" w:rsidP="003447AC">
      <w:pPr>
        <w:spacing w:after="240" w:line="360" w:lineRule="auto"/>
      </w:pPr>
      <w:r w:rsidRPr="00FC0963">
        <w:t>The Colourist, balances and enhances the colours and contrast in line with the creative vision of the Director of Photography and Director. They work to ensure consistency across all shots in a scene, adjusting for lighting changes, multiple cameras, and footage shot on different days. The Colourist also enhances the overall look, drawing attention to specific areas of the frame to elevate the storytelling. </w:t>
      </w:r>
    </w:p>
    <w:p w14:paraId="602B1C3E" w14:textId="4F8A4800" w:rsidR="00807DAA" w:rsidRPr="00674580" w:rsidRDefault="003447AC" w:rsidP="00807DAA">
      <w:pPr>
        <w:spacing w:line="360" w:lineRule="auto"/>
      </w:pPr>
      <w:r w:rsidRPr="003447AC">
        <w:t>It’s crucial to understand your deliverables and the appropriate colour space, whether it’s HDR, SDR, or theatrical so that every element is optimised for its intended delivery. </w:t>
      </w:r>
    </w:p>
    <w:p w14:paraId="0354DFBC" w14:textId="7C8796F1" w:rsidR="00BA4591" w:rsidRDefault="00442E62" w:rsidP="00BA4591">
      <w:pPr>
        <w:pStyle w:val="Heading1"/>
      </w:pPr>
      <w:bookmarkStart w:id="8" w:name="_Chapter_Five:_Post"/>
      <w:bookmarkEnd w:id="8"/>
      <w:r w:rsidRPr="00442E62">
        <w:rPr>
          <w:b/>
          <w:bCs/>
        </w:rPr>
        <w:t xml:space="preserve">Chapter Five: </w:t>
      </w:r>
      <w:r w:rsidR="003447AC">
        <w:t>Finishing and delivery</w:t>
      </w:r>
    </w:p>
    <w:p w14:paraId="788A78C9" w14:textId="1F4D1AFC" w:rsidR="003447AC" w:rsidRDefault="003447AC" w:rsidP="00B86CB2">
      <w:pPr>
        <w:spacing w:after="240" w:line="360" w:lineRule="auto"/>
      </w:pPr>
      <w:r w:rsidRPr="003447AC">
        <w:t>The finishing stage is typically a pass focused on addressing any imperfections identified during the picture process. The grade is often when these issues come to light, as the work is viewed on reference-grade monitors or projectors, with close attention given to every detail of the image.  </w:t>
      </w:r>
    </w:p>
    <w:p w14:paraId="6EE19EE3" w14:textId="77777777" w:rsidR="00B86CB2" w:rsidRDefault="00B86CB2" w:rsidP="00B86CB2">
      <w:pPr>
        <w:spacing w:after="240" w:line="360" w:lineRule="auto"/>
      </w:pPr>
      <w:r w:rsidRPr="00B86CB2">
        <w:t>At this stage, the Online Editor will also add titles, credits, and any animated title sequences, ensuring all finishing touches are in place. </w:t>
      </w:r>
    </w:p>
    <w:p w14:paraId="229286E6" w14:textId="74DD7515" w:rsidR="00B86CB2" w:rsidRDefault="00B86CB2" w:rsidP="00B86CB2">
      <w:pPr>
        <w:spacing w:after="240" w:line="360" w:lineRule="auto"/>
      </w:pPr>
      <w:r w:rsidRPr="00B86CB2">
        <w:lastRenderedPageBreak/>
        <w:t>The final sound mix will be added to prepare for delivery. </w:t>
      </w:r>
    </w:p>
    <w:p w14:paraId="52DCD2E7" w14:textId="195FEF5D" w:rsidR="00B86CB2" w:rsidRPr="00B86CB2" w:rsidRDefault="00B86CB2" w:rsidP="00B86CB2">
      <w:pPr>
        <w:spacing w:after="240" w:line="360" w:lineRule="auto"/>
      </w:pPr>
      <w:r w:rsidRPr="00B86CB2">
        <w:t>Finally, the project undergoes quality control. </w:t>
      </w:r>
    </w:p>
    <w:p w14:paraId="4D266E02" w14:textId="04479D98" w:rsidR="00B86CB2" w:rsidRPr="00B86CB2" w:rsidRDefault="00B86CB2" w:rsidP="00B86CB2">
      <w:pPr>
        <w:spacing w:after="240" w:line="360" w:lineRule="auto"/>
      </w:pPr>
      <w:r w:rsidRPr="00B86CB2">
        <w:t>Quality control, or QC, ensures your content meets the standards established by your broadcaster, streamer, or distributor.  </w:t>
      </w:r>
    </w:p>
    <w:p w14:paraId="6779B223" w14:textId="3777BF8C" w:rsidR="00B86CB2" w:rsidRPr="00B86CB2" w:rsidRDefault="00B86CB2" w:rsidP="00B86CB2">
      <w:pPr>
        <w:spacing w:after="240" w:line="360" w:lineRule="auto"/>
      </w:pPr>
      <w:r w:rsidRPr="00B86CB2">
        <w:t>This final QC pass occurs just before delivery to confirm that all picture and sound deliverables meet these required standards. </w:t>
      </w:r>
    </w:p>
    <w:p w14:paraId="42B3E279" w14:textId="77777777" w:rsidR="00B86CB2" w:rsidRDefault="00B86CB2" w:rsidP="006E1290">
      <w:pPr>
        <w:spacing w:after="240" w:line="360" w:lineRule="auto"/>
      </w:pPr>
      <w:r w:rsidRPr="00B86CB2">
        <w:t>Quality control is divided into two key areas: automated QC, performed by a computer, and eyeball QC, conducted by a human operator to catch any remaining issues with a trained eye. </w:t>
      </w:r>
    </w:p>
    <w:p w14:paraId="6ECBCC16" w14:textId="7269B530" w:rsidR="006E1290" w:rsidRPr="006E1290" w:rsidRDefault="006E1290" w:rsidP="006E1290">
      <w:pPr>
        <w:spacing w:after="240" w:line="360" w:lineRule="auto"/>
      </w:pPr>
      <w:r w:rsidRPr="006E1290">
        <w:t>The Eyeball QC is undertaken by a human operator who reviews the final deliverable by watching and listening to the content carefully, noting any issues with the picture or sound. They will be checking potential issues such as incorrect aspect ratios, flash frames, audio dropouts and clicks, and grade inconsistencies. </w:t>
      </w:r>
    </w:p>
    <w:p w14:paraId="1B615876" w14:textId="77777777" w:rsidR="006E1290" w:rsidRPr="006E1290" w:rsidRDefault="006E1290" w:rsidP="006E1290">
      <w:pPr>
        <w:spacing w:after="240" w:line="360" w:lineRule="auto"/>
      </w:pPr>
      <w:r w:rsidRPr="006E1290">
        <w:t>Each version, including alternative soundtracks, must be checked in real-time, making this a potentially lengthy process. The human operator assesses aspects that a machine might overlook, considering what could raise concerns or complaints from the audience. </w:t>
      </w:r>
    </w:p>
    <w:p w14:paraId="543D3206" w14:textId="0B9D7A78" w:rsidR="006E1290" w:rsidRPr="006E1290" w:rsidRDefault="006E1290" w:rsidP="006E1290">
      <w:pPr>
        <w:spacing w:after="240" w:line="360" w:lineRule="auto"/>
      </w:pPr>
      <w:r w:rsidRPr="006E1290">
        <w:t>The Automated Quality Control, or AQC, scans each deliverable to identify any issues that don’t comply with the Delivery Requirements List. It precisely measures key requirements, such as video levels and loudness, to ensure it meets specified standards. Additionally, AQC often includes a check for Photosensitive</w:t>
      </w:r>
      <w:r>
        <w:t xml:space="preserve"> </w:t>
      </w:r>
      <w:r w:rsidRPr="006E1290">
        <w:t>Epilepsy, or PSE, to ensure that the final deliverable is safe for all viewers. </w:t>
      </w:r>
    </w:p>
    <w:p w14:paraId="3DBD9A53" w14:textId="57F01ABA" w:rsidR="006E1290" w:rsidRDefault="006E1290" w:rsidP="004B5ADA">
      <w:pPr>
        <w:spacing w:after="240" w:line="360" w:lineRule="auto"/>
      </w:pPr>
      <w:r w:rsidRPr="006E1290">
        <w:t>If any issues are detected, they’re addressed by the relevant department and then sent back through the QC loop. This means fixing the problem and then rechecking until everything meets the required standards. </w:t>
      </w:r>
    </w:p>
    <w:p w14:paraId="77C56E92" w14:textId="2058AF67" w:rsidR="004B5ADA" w:rsidRPr="004B5ADA" w:rsidRDefault="004B5ADA" w:rsidP="004B5ADA">
      <w:pPr>
        <w:spacing w:line="360" w:lineRule="auto"/>
      </w:pPr>
      <w:r w:rsidRPr="004B5ADA">
        <w:t>Once QC has been passed, the </w:t>
      </w:r>
      <w:proofErr w:type="spellStart"/>
      <w:r w:rsidRPr="004B5ADA">
        <w:t>printmaster</w:t>
      </w:r>
      <w:proofErr w:type="spellEnd"/>
      <w:r w:rsidRPr="004B5ADA">
        <w:t> is created and then sent for versioning and locali</w:t>
      </w:r>
      <w:r w:rsidR="008D441A">
        <w:t>s</w:t>
      </w:r>
      <w:r w:rsidRPr="004B5ADA">
        <w:t>ation. Versioning involves creating different picture, sound, and metadata variations of the same program. </w:t>
      </w:r>
    </w:p>
    <w:p w14:paraId="6C2FBFAD" w14:textId="77777777" w:rsidR="004B5ADA" w:rsidRPr="004B5ADA" w:rsidRDefault="004B5ADA" w:rsidP="004B5ADA">
      <w:pPr>
        <w:spacing w:line="360" w:lineRule="auto"/>
      </w:pPr>
      <w:r w:rsidRPr="004B5ADA">
        <w:lastRenderedPageBreak/>
        <w:t> </w:t>
      </w:r>
    </w:p>
    <w:p w14:paraId="6D128BD2" w14:textId="0EBDDFC8" w:rsidR="004B5ADA" w:rsidRPr="004B5ADA" w:rsidRDefault="004B5ADA" w:rsidP="004B5ADA">
      <w:pPr>
        <w:spacing w:after="240" w:line="360" w:lineRule="auto"/>
      </w:pPr>
      <w:r w:rsidRPr="004B5ADA">
        <w:t>There are many reasons why multiple versions of a program might be required. These may include: </w:t>
      </w:r>
    </w:p>
    <w:p w14:paraId="186026E9" w14:textId="12E7A054" w:rsidR="004B5ADA" w:rsidRPr="004B5ADA" w:rsidRDefault="004B5ADA" w:rsidP="00D11D61">
      <w:pPr>
        <w:numPr>
          <w:ilvl w:val="0"/>
          <w:numId w:val="15"/>
        </w:numPr>
        <w:spacing w:line="360" w:lineRule="auto"/>
      </w:pPr>
      <w:r w:rsidRPr="004B5ADA">
        <w:t>UHD, HD, SD and HDR versions. </w:t>
      </w:r>
    </w:p>
    <w:p w14:paraId="0669326C" w14:textId="4CDC80F4" w:rsidR="004B5ADA" w:rsidRPr="004B5ADA" w:rsidRDefault="004B5ADA" w:rsidP="00D11D61">
      <w:pPr>
        <w:numPr>
          <w:ilvl w:val="0"/>
          <w:numId w:val="16"/>
        </w:numPr>
        <w:spacing w:line="360" w:lineRule="auto"/>
      </w:pPr>
      <w:r w:rsidRPr="004B5ADA">
        <w:t>Different aspect ratios. </w:t>
      </w:r>
    </w:p>
    <w:p w14:paraId="3C2AD104" w14:textId="5B77E06F" w:rsidR="004B5ADA" w:rsidRPr="004B5ADA" w:rsidRDefault="004B5ADA" w:rsidP="00D11D61">
      <w:pPr>
        <w:numPr>
          <w:ilvl w:val="0"/>
          <w:numId w:val="17"/>
        </w:numPr>
        <w:spacing w:line="360" w:lineRule="auto"/>
      </w:pPr>
      <w:r w:rsidRPr="004B5ADA">
        <w:t>With or without ad breaks, sometimes referred to as bumpers. </w:t>
      </w:r>
    </w:p>
    <w:p w14:paraId="387EDD55" w14:textId="7881F406" w:rsidR="004B5ADA" w:rsidRPr="004B5ADA" w:rsidRDefault="004B5ADA" w:rsidP="00D11D61">
      <w:pPr>
        <w:numPr>
          <w:ilvl w:val="0"/>
          <w:numId w:val="18"/>
        </w:numPr>
        <w:spacing w:line="360" w:lineRule="auto"/>
      </w:pPr>
      <w:r w:rsidRPr="004B5ADA">
        <w:t>Different cuts for different co-productions. </w:t>
      </w:r>
    </w:p>
    <w:p w14:paraId="622B9390" w14:textId="77777777" w:rsidR="004B5ADA" w:rsidRDefault="004B5ADA" w:rsidP="00D11D61">
      <w:pPr>
        <w:numPr>
          <w:ilvl w:val="0"/>
          <w:numId w:val="19"/>
        </w:numPr>
        <w:spacing w:line="360" w:lineRule="auto"/>
      </w:pPr>
      <w:r w:rsidRPr="004B5ADA">
        <w:t>With a clean soundtrack, for example, Music and Effects (M&amp;E) for foreign versioning. </w:t>
      </w:r>
    </w:p>
    <w:p w14:paraId="6F626CB8" w14:textId="2EDB174E" w:rsidR="004B5ADA" w:rsidRPr="004B5ADA" w:rsidRDefault="004B5ADA" w:rsidP="00D11D61">
      <w:pPr>
        <w:numPr>
          <w:ilvl w:val="0"/>
          <w:numId w:val="19"/>
        </w:numPr>
        <w:spacing w:line="360" w:lineRule="auto"/>
      </w:pPr>
      <w:r w:rsidRPr="004B5ADA">
        <w:t>Alternative mixes such as a 'mix minus'. An example of a mix minus is where no music included because of rights clearance. </w:t>
      </w:r>
    </w:p>
    <w:p w14:paraId="3113CBEF" w14:textId="666EBC43" w:rsidR="004B5ADA" w:rsidRPr="004B5ADA" w:rsidRDefault="004B5ADA" w:rsidP="00D11D61">
      <w:pPr>
        <w:numPr>
          <w:ilvl w:val="0"/>
          <w:numId w:val="19"/>
        </w:numPr>
        <w:spacing w:line="360" w:lineRule="auto"/>
      </w:pPr>
      <w:r w:rsidRPr="004B5ADA">
        <w:t>Surround sound, stereo or Dolby Atmos. </w:t>
      </w:r>
    </w:p>
    <w:p w14:paraId="5F8364CB" w14:textId="77777777" w:rsidR="004B5ADA" w:rsidRPr="004B5ADA" w:rsidRDefault="004B5ADA" w:rsidP="00D11D61">
      <w:pPr>
        <w:numPr>
          <w:ilvl w:val="0"/>
          <w:numId w:val="19"/>
        </w:numPr>
        <w:spacing w:after="240" w:line="360" w:lineRule="auto"/>
      </w:pPr>
      <w:r w:rsidRPr="004B5ADA">
        <w:t>For parental guidance (PG) reasons. </w:t>
      </w:r>
    </w:p>
    <w:p w14:paraId="2380DD6D" w14:textId="324B3C09" w:rsidR="00B86CB2" w:rsidRPr="003447AC" w:rsidRDefault="00D11D61" w:rsidP="003447AC">
      <w:pPr>
        <w:spacing w:line="360" w:lineRule="auto"/>
      </w:pPr>
      <w:r w:rsidRPr="00D11D61">
        <w:t>Localisation involves adapting the original video and audio content to suit audiences around the world. This process may include transcriptions, subtitling, audio mixing, removing dialogue for foreign language versions, voiceover recordings, and adjusting motion graphics. </w:t>
      </w:r>
    </w:p>
    <w:p w14:paraId="2F80CAFF" w14:textId="3D8149F7" w:rsidR="00FA680E" w:rsidRDefault="00B161A1" w:rsidP="00B161A1">
      <w:pPr>
        <w:pStyle w:val="Heading1"/>
      </w:pPr>
      <w:bookmarkStart w:id="9" w:name="_Conclusion"/>
      <w:bookmarkStart w:id="10" w:name="_Chapter_Six:_Conclusions"/>
      <w:bookmarkEnd w:id="9"/>
      <w:bookmarkEnd w:id="10"/>
      <w:r w:rsidRPr="00442E62">
        <w:rPr>
          <w:b/>
          <w:bCs/>
        </w:rPr>
        <w:t>C</w:t>
      </w:r>
      <w:r w:rsidR="00442E62" w:rsidRPr="00442E62">
        <w:rPr>
          <w:b/>
          <w:bCs/>
        </w:rPr>
        <w:t>hapter Six:</w:t>
      </w:r>
      <w:r w:rsidR="00442E62">
        <w:t xml:space="preserve"> Conclusions</w:t>
      </w:r>
    </w:p>
    <w:p w14:paraId="3DE40EFD" w14:textId="18EE60A4" w:rsidR="00442E62" w:rsidRPr="00442E62" w:rsidRDefault="00442E62" w:rsidP="0046465B">
      <w:pPr>
        <w:spacing w:after="240" w:line="360" w:lineRule="auto"/>
      </w:pPr>
      <w:r w:rsidRPr="00442E62">
        <w:t xml:space="preserve">This concludes our session on </w:t>
      </w:r>
      <w:r w:rsidR="00DA3814">
        <w:t xml:space="preserve">picture </w:t>
      </w:r>
      <w:r w:rsidRPr="00442E62">
        <w:t>pipeline. Our takeaways from this session should be:</w:t>
      </w:r>
    </w:p>
    <w:p w14:paraId="708DF0EE" w14:textId="77777777" w:rsidR="0046465B" w:rsidRPr="0046465B" w:rsidRDefault="0046465B" w:rsidP="0046465B">
      <w:pPr>
        <w:numPr>
          <w:ilvl w:val="0"/>
          <w:numId w:val="23"/>
        </w:numPr>
        <w:spacing w:after="200" w:line="360" w:lineRule="auto"/>
      </w:pPr>
      <w:r w:rsidRPr="0046465B">
        <w:t>The picture pipeline has to be established in advance. </w:t>
      </w:r>
    </w:p>
    <w:p w14:paraId="1060DD84" w14:textId="77777777" w:rsidR="0046465B" w:rsidRPr="0046465B" w:rsidRDefault="0046465B" w:rsidP="0046465B">
      <w:pPr>
        <w:numPr>
          <w:ilvl w:val="0"/>
          <w:numId w:val="24"/>
        </w:numPr>
        <w:spacing w:after="200" w:line="360" w:lineRule="auto"/>
      </w:pPr>
      <w:r w:rsidRPr="0046465B">
        <w:t>The picture pipeline is a structured and technical process that guides creative decisions and budget management throughout production. </w:t>
      </w:r>
    </w:p>
    <w:p w14:paraId="6F1EB896" w14:textId="77777777" w:rsidR="0046465B" w:rsidRPr="0046465B" w:rsidRDefault="0046465B" w:rsidP="0046465B">
      <w:pPr>
        <w:numPr>
          <w:ilvl w:val="0"/>
          <w:numId w:val="25"/>
        </w:numPr>
        <w:spacing w:after="200" w:line="360" w:lineRule="auto"/>
      </w:pPr>
      <w:r w:rsidRPr="0046465B">
        <w:t>By planning in pre-production for your post-production, you can ensure more efficient workflows for greater ease in meeting your delivery requirements. </w:t>
      </w:r>
    </w:p>
    <w:p w14:paraId="089C5612" w14:textId="77777777" w:rsidR="0046465B" w:rsidRPr="0046465B" w:rsidRDefault="0046465B" w:rsidP="0046465B">
      <w:pPr>
        <w:numPr>
          <w:ilvl w:val="0"/>
          <w:numId w:val="26"/>
        </w:numPr>
        <w:spacing w:after="200" w:line="360" w:lineRule="auto"/>
      </w:pPr>
      <w:r w:rsidRPr="0046465B">
        <w:t>It’s important to have an established clearance and archive protocol. </w:t>
      </w:r>
    </w:p>
    <w:p w14:paraId="709EA283" w14:textId="77777777" w:rsidR="0046465B" w:rsidRPr="0046465B" w:rsidRDefault="0046465B" w:rsidP="0046465B">
      <w:pPr>
        <w:numPr>
          <w:ilvl w:val="0"/>
          <w:numId w:val="27"/>
        </w:numPr>
        <w:spacing w:after="200" w:line="360" w:lineRule="auto"/>
      </w:pPr>
      <w:r w:rsidRPr="0046465B">
        <w:t>The offline edit refines the narrative, often involving close collaboration between the Director and Editor. </w:t>
      </w:r>
    </w:p>
    <w:p w14:paraId="10CD81B7" w14:textId="77777777" w:rsidR="0046465B" w:rsidRPr="0046465B" w:rsidRDefault="0046465B" w:rsidP="0046465B">
      <w:pPr>
        <w:numPr>
          <w:ilvl w:val="0"/>
          <w:numId w:val="28"/>
        </w:numPr>
        <w:spacing w:after="200" w:line="360" w:lineRule="auto"/>
      </w:pPr>
      <w:r w:rsidRPr="0046465B">
        <w:lastRenderedPageBreak/>
        <w:t>The conform, online and grade stages are creative and technical stages which finalise your production, ready for QC. </w:t>
      </w:r>
    </w:p>
    <w:p w14:paraId="05354268" w14:textId="620BE970" w:rsidR="00442E62" w:rsidRDefault="0046465B" w:rsidP="00DB1994">
      <w:pPr>
        <w:numPr>
          <w:ilvl w:val="0"/>
          <w:numId w:val="29"/>
        </w:numPr>
        <w:spacing w:after="200" w:line="360" w:lineRule="auto"/>
      </w:pPr>
      <w:r w:rsidRPr="0046465B">
        <w:t>The final stages involve mastering, creating deliverables, and conducting quality control to ensure compliance with delivery requirements and industry standards.</w:t>
      </w:r>
    </w:p>
    <w:p w14:paraId="687F1407" w14:textId="1151ABB7" w:rsidR="00A16E80" w:rsidRPr="00DB1994" w:rsidRDefault="00547DD6" w:rsidP="00DB1994">
      <w:pPr>
        <w:spacing w:after="200" w:line="360" w:lineRule="auto"/>
        <w:rPr>
          <w:b/>
          <w:bCs/>
        </w:rPr>
      </w:pPr>
      <w:r w:rsidRPr="00E00E76">
        <w:rPr>
          <w:rStyle w:val="Strong"/>
        </w:rPr>
        <w:t>This is the end of the content.</w:t>
      </w:r>
      <w:bookmarkStart w:id="11" w:name="_TITLE:_BASIC_ONBOARDING"/>
      <w:bookmarkStart w:id="12" w:name="_BASIC_ONBOARDING_CHECKLIST"/>
      <w:bookmarkEnd w:id="11"/>
      <w:bookmarkEnd w:id="12"/>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85DE5" w14:textId="77777777" w:rsidR="005744C8" w:rsidRDefault="005744C8" w:rsidP="00D67E94">
      <w:r>
        <w:separator/>
      </w:r>
    </w:p>
  </w:endnote>
  <w:endnote w:type="continuationSeparator" w:id="0">
    <w:p w14:paraId="232F05EC" w14:textId="77777777" w:rsidR="005744C8" w:rsidRDefault="005744C8"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770D32E-21D2-CD41-8C58-B5DF8AD086A2}"/>
    <w:embedBold r:id="rId2" w:fontKey="{651016CE-8655-CC47-99DF-0FBB94366398}"/>
    <w:embedItalic r:id="rId3" w:fontKey="{62A01EA3-99E7-3B40-B794-396D623B99F1}"/>
  </w:font>
  <w:font w:name="Symbol">
    <w:panose1 w:val="05050102010706020507"/>
    <w:charset w:val="02"/>
    <w:family w:val="decorative"/>
    <w:pitch w:val="variable"/>
    <w:sig w:usb0="00000000" w:usb1="10000000" w:usb2="00000000" w:usb3="00000000" w:csb0="80000000" w:csb1="00000000"/>
    <w:embedRegular r:id="rId4" w:fontKey="{018B66DA-A6F9-724F-8628-59FA97DF3420}"/>
  </w:font>
  <w:font w:name="Courier New">
    <w:panose1 w:val="02070309020205020404"/>
    <w:charset w:val="00"/>
    <w:family w:val="modern"/>
    <w:pitch w:val="fixed"/>
    <w:sig w:usb0="E0002AFF" w:usb1="C0007843" w:usb2="00000009" w:usb3="00000000" w:csb0="000001FF" w:csb1="00000000"/>
    <w:embedRegular r:id="rId5" w:fontKey="{A5DD163B-9FF8-EE46-B383-9347DA52DC47}"/>
  </w:font>
  <w:font w:name="Wingdings">
    <w:panose1 w:val="05000000000000000000"/>
    <w:charset w:val="4D"/>
    <w:family w:val="decorative"/>
    <w:pitch w:val="variable"/>
    <w:sig w:usb0="00000003" w:usb1="00000000" w:usb2="00000000" w:usb3="00000000" w:csb0="80000001" w:csb1="00000000"/>
    <w:embedRegular r:id="rId6" w:fontKey="{660C3D23-AE92-7946-A80F-595C7B990FC3}"/>
  </w:font>
  <w:font w:name="Atkinson Hyperlegible">
    <w:altName w:val="Calibri"/>
    <w:panose1 w:val="020B0604020202020204"/>
    <w:charset w:val="00"/>
    <w:family w:val="modern"/>
    <w:notTrueType/>
    <w:pitch w:val="variable"/>
    <w:sig w:usb0="00000027" w:usb1="00000000" w:usb2="00000000" w:usb3="00000000" w:csb0="00000083" w:csb1="00000000"/>
  </w:font>
  <w:font w:name="Calibri">
    <w:panose1 w:val="020F0502020204030204"/>
    <w:charset w:val="00"/>
    <w:family w:val="swiss"/>
    <w:pitch w:val="variable"/>
    <w:sig w:usb0="E0002AFF" w:usb1="C000247B" w:usb2="00000009" w:usb3="00000000" w:csb0="000001FF" w:csb1="00000000"/>
    <w:embedRegular r:id="rId10" w:fontKey="{65C6C9AE-479F-0D4F-B1F4-132E12001C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9C71" w14:textId="77777777" w:rsidR="005744C8" w:rsidRDefault="005744C8" w:rsidP="00D67E94">
      <w:r>
        <w:separator/>
      </w:r>
    </w:p>
  </w:footnote>
  <w:footnote w:type="continuationSeparator" w:id="0">
    <w:p w14:paraId="418F25BB" w14:textId="77777777" w:rsidR="005744C8" w:rsidRDefault="005744C8"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D6FDC"/>
    <w:multiLevelType w:val="multilevel"/>
    <w:tmpl w:val="260A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79729B"/>
    <w:multiLevelType w:val="multilevel"/>
    <w:tmpl w:val="DC58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107E83"/>
    <w:multiLevelType w:val="multilevel"/>
    <w:tmpl w:val="710C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2914D7"/>
    <w:multiLevelType w:val="multilevel"/>
    <w:tmpl w:val="50E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B13887"/>
    <w:multiLevelType w:val="multilevel"/>
    <w:tmpl w:val="974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F329AB"/>
    <w:multiLevelType w:val="multilevel"/>
    <w:tmpl w:val="9888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6E45B71"/>
    <w:multiLevelType w:val="multilevel"/>
    <w:tmpl w:val="91DE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EB4AFD"/>
    <w:multiLevelType w:val="multilevel"/>
    <w:tmpl w:val="1D44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15:restartNumberingAfterBreak="0">
    <w:nsid w:val="580A5271"/>
    <w:multiLevelType w:val="multilevel"/>
    <w:tmpl w:val="F514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CB34AC"/>
    <w:multiLevelType w:val="multilevel"/>
    <w:tmpl w:val="D83C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0A75AF"/>
    <w:multiLevelType w:val="multilevel"/>
    <w:tmpl w:val="1ECA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B74F58"/>
    <w:multiLevelType w:val="multilevel"/>
    <w:tmpl w:val="3B0C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679766F1"/>
    <w:multiLevelType w:val="multilevel"/>
    <w:tmpl w:val="1670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8B250EF"/>
    <w:multiLevelType w:val="multilevel"/>
    <w:tmpl w:val="5D92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FB3DA3"/>
    <w:multiLevelType w:val="multilevel"/>
    <w:tmpl w:val="A290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16"/>
  </w:num>
  <w:num w:numId="3" w16cid:durableId="2096971112">
    <w:abstractNumId w:val="27"/>
  </w:num>
  <w:num w:numId="4" w16cid:durableId="1720394577">
    <w:abstractNumId w:val="5"/>
  </w:num>
  <w:num w:numId="5" w16cid:durableId="70127369">
    <w:abstractNumId w:val="2"/>
  </w:num>
  <w:num w:numId="6" w16cid:durableId="1049763384">
    <w:abstractNumId w:val="28"/>
  </w:num>
  <w:num w:numId="7" w16cid:durableId="1305307337">
    <w:abstractNumId w:val="9"/>
  </w:num>
  <w:num w:numId="8" w16cid:durableId="1248732720">
    <w:abstractNumId w:val="3"/>
  </w:num>
  <w:num w:numId="9" w16cid:durableId="1800032502">
    <w:abstractNumId w:val="26"/>
  </w:num>
  <w:num w:numId="10" w16cid:durableId="166986864">
    <w:abstractNumId w:val="0"/>
  </w:num>
  <w:num w:numId="11" w16cid:durableId="1243877805">
    <w:abstractNumId w:val="13"/>
  </w:num>
  <w:num w:numId="12" w16cid:durableId="1159733453">
    <w:abstractNumId w:val="4"/>
  </w:num>
  <w:num w:numId="13" w16cid:durableId="1342009260">
    <w:abstractNumId w:val="22"/>
  </w:num>
  <w:num w:numId="14" w16cid:durableId="7090665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6208313">
    <w:abstractNumId w:val="14"/>
  </w:num>
  <w:num w:numId="16" w16cid:durableId="1409185288">
    <w:abstractNumId w:val="7"/>
  </w:num>
  <w:num w:numId="17" w16cid:durableId="446241107">
    <w:abstractNumId w:val="19"/>
  </w:num>
  <w:num w:numId="18" w16cid:durableId="1479499283">
    <w:abstractNumId w:val="15"/>
  </w:num>
  <w:num w:numId="19" w16cid:durableId="767389950">
    <w:abstractNumId w:val="11"/>
  </w:num>
  <w:num w:numId="20" w16cid:durableId="1319844605">
    <w:abstractNumId w:val="20"/>
  </w:num>
  <w:num w:numId="21" w16cid:durableId="282151240">
    <w:abstractNumId w:val="12"/>
  </w:num>
  <w:num w:numId="22" w16cid:durableId="498230731">
    <w:abstractNumId w:val="6"/>
  </w:num>
  <w:num w:numId="23" w16cid:durableId="403840159">
    <w:abstractNumId w:val="24"/>
  </w:num>
  <w:num w:numId="24" w16cid:durableId="1688943080">
    <w:abstractNumId w:val="8"/>
  </w:num>
  <w:num w:numId="25" w16cid:durableId="710227493">
    <w:abstractNumId w:val="10"/>
  </w:num>
  <w:num w:numId="26" w16cid:durableId="307244707">
    <w:abstractNumId w:val="23"/>
  </w:num>
  <w:num w:numId="27" w16cid:durableId="1437753306">
    <w:abstractNumId w:val="18"/>
  </w:num>
  <w:num w:numId="28" w16cid:durableId="1759208046">
    <w:abstractNumId w:val="25"/>
  </w:num>
  <w:num w:numId="29" w16cid:durableId="4357106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053FF"/>
    <w:rsid w:val="00011776"/>
    <w:rsid w:val="00041BB5"/>
    <w:rsid w:val="000473F8"/>
    <w:rsid w:val="00052F24"/>
    <w:rsid w:val="0005393E"/>
    <w:rsid w:val="00055361"/>
    <w:rsid w:val="00062491"/>
    <w:rsid w:val="0008198E"/>
    <w:rsid w:val="00087601"/>
    <w:rsid w:val="0009029B"/>
    <w:rsid w:val="000A1B12"/>
    <w:rsid w:val="000A4A45"/>
    <w:rsid w:val="000B1223"/>
    <w:rsid w:val="000F49FC"/>
    <w:rsid w:val="00116362"/>
    <w:rsid w:val="001245FE"/>
    <w:rsid w:val="001255D5"/>
    <w:rsid w:val="00127FFE"/>
    <w:rsid w:val="00141CE8"/>
    <w:rsid w:val="001844F2"/>
    <w:rsid w:val="00194741"/>
    <w:rsid w:val="001A3ADF"/>
    <w:rsid w:val="001A67F5"/>
    <w:rsid w:val="001B58E5"/>
    <w:rsid w:val="001F2568"/>
    <w:rsid w:val="002001D8"/>
    <w:rsid w:val="002010D7"/>
    <w:rsid w:val="002168EB"/>
    <w:rsid w:val="00233C2A"/>
    <w:rsid w:val="00244097"/>
    <w:rsid w:val="00253182"/>
    <w:rsid w:val="00277ED2"/>
    <w:rsid w:val="00296CD4"/>
    <w:rsid w:val="002B7C4F"/>
    <w:rsid w:val="002E5074"/>
    <w:rsid w:val="003001BF"/>
    <w:rsid w:val="00316B87"/>
    <w:rsid w:val="00323788"/>
    <w:rsid w:val="00336695"/>
    <w:rsid w:val="003447AC"/>
    <w:rsid w:val="00353B1E"/>
    <w:rsid w:val="00363A3D"/>
    <w:rsid w:val="00391819"/>
    <w:rsid w:val="00395C6E"/>
    <w:rsid w:val="003C6BE5"/>
    <w:rsid w:val="003D33ED"/>
    <w:rsid w:val="003E010A"/>
    <w:rsid w:val="003E3702"/>
    <w:rsid w:val="003E44EA"/>
    <w:rsid w:val="003E4F16"/>
    <w:rsid w:val="003F4245"/>
    <w:rsid w:val="003F6D35"/>
    <w:rsid w:val="00415E9D"/>
    <w:rsid w:val="00434941"/>
    <w:rsid w:val="00437DFD"/>
    <w:rsid w:val="00441772"/>
    <w:rsid w:val="00442E62"/>
    <w:rsid w:val="00462C8D"/>
    <w:rsid w:val="00463E3D"/>
    <w:rsid w:val="0046465B"/>
    <w:rsid w:val="00482AF2"/>
    <w:rsid w:val="0048317D"/>
    <w:rsid w:val="00494865"/>
    <w:rsid w:val="004A0FC2"/>
    <w:rsid w:val="004A4BB3"/>
    <w:rsid w:val="004B5ADA"/>
    <w:rsid w:val="004D3D38"/>
    <w:rsid w:val="004E4B0D"/>
    <w:rsid w:val="004E67EB"/>
    <w:rsid w:val="004E7E17"/>
    <w:rsid w:val="005205F3"/>
    <w:rsid w:val="005206DD"/>
    <w:rsid w:val="00525C34"/>
    <w:rsid w:val="0054396A"/>
    <w:rsid w:val="00547DD6"/>
    <w:rsid w:val="00554B7D"/>
    <w:rsid w:val="00564E1D"/>
    <w:rsid w:val="005744C8"/>
    <w:rsid w:val="005754A4"/>
    <w:rsid w:val="005801D7"/>
    <w:rsid w:val="00582CD7"/>
    <w:rsid w:val="0059403F"/>
    <w:rsid w:val="005B09ED"/>
    <w:rsid w:val="005B4DC6"/>
    <w:rsid w:val="005B7D5E"/>
    <w:rsid w:val="005C6F5A"/>
    <w:rsid w:val="005D27F6"/>
    <w:rsid w:val="005E7BAE"/>
    <w:rsid w:val="005F3C8F"/>
    <w:rsid w:val="00613DE5"/>
    <w:rsid w:val="00625441"/>
    <w:rsid w:val="00626C69"/>
    <w:rsid w:val="00656DDC"/>
    <w:rsid w:val="00667DDB"/>
    <w:rsid w:val="00670AD0"/>
    <w:rsid w:val="00674580"/>
    <w:rsid w:val="006748AB"/>
    <w:rsid w:val="006906DD"/>
    <w:rsid w:val="00690954"/>
    <w:rsid w:val="006A641A"/>
    <w:rsid w:val="006B1486"/>
    <w:rsid w:val="006E1290"/>
    <w:rsid w:val="006E7AD0"/>
    <w:rsid w:val="006F2D2F"/>
    <w:rsid w:val="006F7B60"/>
    <w:rsid w:val="00700564"/>
    <w:rsid w:val="00703F3F"/>
    <w:rsid w:val="007248B9"/>
    <w:rsid w:val="00726AEA"/>
    <w:rsid w:val="00766C08"/>
    <w:rsid w:val="00773726"/>
    <w:rsid w:val="0079173A"/>
    <w:rsid w:val="007961B6"/>
    <w:rsid w:val="007C7C91"/>
    <w:rsid w:val="007D210A"/>
    <w:rsid w:val="007E2976"/>
    <w:rsid w:val="007E4B52"/>
    <w:rsid w:val="00807DAA"/>
    <w:rsid w:val="0081340F"/>
    <w:rsid w:val="00816587"/>
    <w:rsid w:val="00817D77"/>
    <w:rsid w:val="0082581A"/>
    <w:rsid w:val="00836DDD"/>
    <w:rsid w:val="00860F61"/>
    <w:rsid w:val="00896E1C"/>
    <w:rsid w:val="008C0A28"/>
    <w:rsid w:val="008D3BE0"/>
    <w:rsid w:val="008D441A"/>
    <w:rsid w:val="008F132A"/>
    <w:rsid w:val="009422D5"/>
    <w:rsid w:val="0095146B"/>
    <w:rsid w:val="009630B4"/>
    <w:rsid w:val="00965F66"/>
    <w:rsid w:val="0098125E"/>
    <w:rsid w:val="009B7036"/>
    <w:rsid w:val="009C540F"/>
    <w:rsid w:val="009F1FC7"/>
    <w:rsid w:val="00A03123"/>
    <w:rsid w:val="00A1045A"/>
    <w:rsid w:val="00A16E80"/>
    <w:rsid w:val="00A17ACB"/>
    <w:rsid w:val="00A2324B"/>
    <w:rsid w:val="00A24988"/>
    <w:rsid w:val="00A51549"/>
    <w:rsid w:val="00A74E32"/>
    <w:rsid w:val="00A76734"/>
    <w:rsid w:val="00A953B2"/>
    <w:rsid w:val="00AA3CF5"/>
    <w:rsid w:val="00AB0984"/>
    <w:rsid w:val="00AB44D4"/>
    <w:rsid w:val="00AB7A20"/>
    <w:rsid w:val="00AC3789"/>
    <w:rsid w:val="00AD1C6D"/>
    <w:rsid w:val="00AD47C6"/>
    <w:rsid w:val="00AD7BF8"/>
    <w:rsid w:val="00AE3EBE"/>
    <w:rsid w:val="00AE5E36"/>
    <w:rsid w:val="00AE76EF"/>
    <w:rsid w:val="00AF4D22"/>
    <w:rsid w:val="00AF63CF"/>
    <w:rsid w:val="00B03E9E"/>
    <w:rsid w:val="00B161A1"/>
    <w:rsid w:val="00B35A97"/>
    <w:rsid w:val="00B40C5D"/>
    <w:rsid w:val="00B566C7"/>
    <w:rsid w:val="00B60E71"/>
    <w:rsid w:val="00B6137C"/>
    <w:rsid w:val="00B86CB2"/>
    <w:rsid w:val="00BA4591"/>
    <w:rsid w:val="00BB198A"/>
    <w:rsid w:val="00BC6044"/>
    <w:rsid w:val="00BD7E9A"/>
    <w:rsid w:val="00C1576E"/>
    <w:rsid w:val="00C2006E"/>
    <w:rsid w:val="00C205B0"/>
    <w:rsid w:val="00C52AD0"/>
    <w:rsid w:val="00C55A49"/>
    <w:rsid w:val="00C65FB3"/>
    <w:rsid w:val="00C803F0"/>
    <w:rsid w:val="00C86ADD"/>
    <w:rsid w:val="00C93268"/>
    <w:rsid w:val="00CA0A40"/>
    <w:rsid w:val="00CA22F7"/>
    <w:rsid w:val="00CF150C"/>
    <w:rsid w:val="00D02406"/>
    <w:rsid w:val="00D0398A"/>
    <w:rsid w:val="00D119D4"/>
    <w:rsid w:val="00D11D61"/>
    <w:rsid w:val="00D419C4"/>
    <w:rsid w:val="00D44711"/>
    <w:rsid w:val="00D672E5"/>
    <w:rsid w:val="00D67E94"/>
    <w:rsid w:val="00D74B25"/>
    <w:rsid w:val="00DA3814"/>
    <w:rsid w:val="00DB1994"/>
    <w:rsid w:val="00DC7B22"/>
    <w:rsid w:val="00DE539C"/>
    <w:rsid w:val="00E00E76"/>
    <w:rsid w:val="00E04E14"/>
    <w:rsid w:val="00E07F38"/>
    <w:rsid w:val="00E21D77"/>
    <w:rsid w:val="00E3318F"/>
    <w:rsid w:val="00E36648"/>
    <w:rsid w:val="00E37844"/>
    <w:rsid w:val="00E45868"/>
    <w:rsid w:val="00E55A1E"/>
    <w:rsid w:val="00EA5DB9"/>
    <w:rsid w:val="00EA7537"/>
    <w:rsid w:val="00EB1193"/>
    <w:rsid w:val="00EC2617"/>
    <w:rsid w:val="00EC3979"/>
    <w:rsid w:val="00ED7D45"/>
    <w:rsid w:val="00F11C6E"/>
    <w:rsid w:val="00F16B23"/>
    <w:rsid w:val="00F17303"/>
    <w:rsid w:val="00F26514"/>
    <w:rsid w:val="00F672A6"/>
    <w:rsid w:val="00FA680E"/>
    <w:rsid w:val="00FC0963"/>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customXml/itemProps2.xml><?xml version="1.0" encoding="utf-8"?>
<ds:datastoreItem xmlns:ds="http://schemas.openxmlformats.org/officeDocument/2006/customXml" ds:itemID="{3D804EE2-0803-4EA2-B136-B3A039342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b63c5-d0c5-4370-8cbf-2ba2ecfa5302"/>
    <ds:schemaRef ds:uri="09cc8434-75f3-4e8f-8960-5ef497834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AB223-835C-4BE6-A386-F14481BF0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3600</Words>
  <Characters>15840</Characters>
  <Application>Microsoft Office Word</Application>
  <DocSecurity>0</DocSecurity>
  <Lines>720</Lines>
  <Paragraphs>845</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18595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Amelia Leeson</cp:lastModifiedBy>
  <cp:revision>2</cp:revision>
  <dcterms:created xsi:type="dcterms:W3CDTF">2026-02-12T09:15:00Z</dcterms:created>
  <dcterms:modified xsi:type="dcterms:W3CDTF">2026-02-12T09:15:00Z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2586600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